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5943600" cy="298958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298958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96337890625" w:line="240" w:lineRule="auto"/>
        <w:ind w:left="0" w:right="1262.2332763671875" w:firstLine="0"/>
        <w:jc w:val="right"/>
        <w:rPr>
          <w:rFonts w:ascii="Arial" w:cs="Arial" w:eastAsia="Arial" w:hAnsi="Arial"/>
          <w:b w:val="1"/>
          <w:i w:val="0"/>
          <w:smallCaps w:val="0"/>
          <w:strike w:val="0"/>
          <w:color w:val="6d6d6d"/>
          <w:sz w:val="63.840003967285156"/>
          <w:szCs w:val="63.840003967285156"/>
          <w:u w:val="none"/>
          <w:shd w:fill="auto" w:val="clear"/>
          <w:vertAlign w:val="baseline"/>
        </w:rPr>
      </w:pPr>
      <w:r w:rsidDel="00000000" w:rsidR="00000000" w:rsidRPr="00000000">
        <w:rPr>
          <w:rFonts w:ascii="Arial" w:cs="Arial" w:eastAsia="Arial" w:hAnsi="Arial"/>
          <w:b w:val="1"/>
          <w:i w:val="0"/>
          <w:smallCaps w:val="0"/>
          <w:strike w:val="0"/>
          <w:color w:val="6d6d6d"/>
          <w:sz w:val="63.840003967285156"/>
          <w:szCs w:val="63.840003967285156"/>
          <w:u w:val="none"/>
          <w:shd w:fill="auto" w:val="clear"/>
          <w:vertAlign w:val="baseline"/>
          <w:rtl w:val="0"/>
        </w:rPr>
        <w:t xml:space="preserve">GWIL CONSTITUTION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987060546875" w:line="240" w:lineRule="auto"/>
        <w:ind w:left="3169.478302001953" w:right="0" w:firstLine="0"/>
        <w:jc w:val="left"/>
        <w:rPr>
          <w:rFonts w:ascii="Arial" w:cs="Arial" w:eastAsia="Arial" w:hAnsi="Arial"/>
          <w:b w:val="1"/>
          <w:i w:val="0"/>
          <w:smallCaps w:val="0"/>
          <w:strike w:val="0"/>
          <w:color w:val="6d6d6d"/>
          <w:sz w:val="63.840003967285156"/>
          <w:szCs w:val="63.840003967285156"/>
          <w:u w:val="none"/>
          <w:shd w:fill="auto" w:val="clear"/>
          <w:vertAlign w:val="baseline"/>
        </w:rPr>
      </w:pPr>
      <w:r w:rsidDel="00000000" w:rsidR="00000000" w:rsidRPr="00000000">
        <w:rPr>
          <w:rFonts w:ascii="Arial" w:cs="Arial" w:eastAsia="Arial" w:hAnsi="Arial"/>
          <w:b w:val="1"/>
          <w:i w:val="0"/>
          <w:smallCaps w:val="0"/>
          <w:strike w:val="0"/>
          <w:color w:val="6d6d6d"/>
          <w:sz w:val="63.840003967285156"/>
          <w:szCs w:val="63.840003967285156"/>
          <w:u w:val="none"/>
          <w:shd w:fill="auto" w:val="clear"/>
          <w:vertAlign w:val="baseline"/>
          <w:rtl w:val="0"/>
        </w:rPr>
        <w:t xml:space="preserve">202</w:t>
      </w:r>
      <w:r w:rsidDel="00000000" w:rsidR="00000000" w:rsidRPr="00000000">
        <w:rPr>
          <w:b w:val="1"/>
          <w:color w:val="6d6d6d"/>
          <w:sz w:val="63.840003967285156"/>
          <w:szCs w:val="63.840003967285156"/>
          <w:rtl w:val="0"/>
        </w:rPr>
        <w:t xml:space="preserve">3</w:t>
      </w:r>
      <w:r w:rsidDel="00000000" w:rsidR="00000000" w:rsidRPr="00000000">
        <w:rPr>
          <w:rFonts w:ascii="Arial" w:cs="Arial" w:eastAsia="Arial" w:hAnsi="Arial"/>
          <w:b w:val="1"/>
          <w:i w:val="0"/>
          <w:smallCaps w:val="0"/>
          <w:strike w:val="0"/>
          <w:color w:val="6d6d6d"/>
          <w:sz w:val="63.840003967285156"/>
          <w:szCs w:val="63.840003967285156"/>
          <w:u w:val="none"/>
          <w:shd w:fill="auto" w:val="clear"/>
          <w:vertAlign w:val="baseline"/>
          <w:rtl w:val="0"/>
        </w:rPr>
        <w:t xml:space="preserve">-202</w:t>
      </w:r>
      <w:r w:rsidDel="00000000" w:rsidR="00000000" w:rsidRPr="00000000">
        <w:rPr>
          <w:b w:val="1"/>
          <w:color w:val="6d6d6d"/>
          <w:sz w:val="63.840003967285156"/>
          <w:szCs w:val="63.840003967285156"/>
          <w:rtl w:val="0"/>
        </w:rPr>
        <w:t xml:space="preserve">4</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20.1475524902344" w:right="0"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GWIL: Guelph Women in Leadership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40" w:lineRule="auto"/>
        <w:ind w:left="2731.540069580078" w:right="0"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Organization Constitution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626953125" w:line="240" w:lineRule="auto"/>
        <w:ind w:left="8.0401611328125" w:right="0"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Article I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62695312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1 </w:t>
      </w:r>
      <w:r w:rsidDel="00000000" w:rsidR="00000000" w:rsidRPr="00000000">
        <w:rPr>
          <w:rFonts w:ascii="Arial" w:cs="Arial" w:eastAsia="Arial" w:hAnsi="Arial"/>
          <w:b w:val="1"/>
          <w:i w:val="0"/>
          <w:smallCaps w:val="0"/>
          <w:strike w:val="0"/>
          <w:color w:val="000000"/>
          <w:sz w:val="32.15999984741211"/>
          <w:szCs w:val="32.15999984741211"/>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Name</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38.7103509902954" w:lineRule="auto"/>
        <w:ind w:left="24.441680908203125" w:right="349.925537109375" w:hanging="19.29595947265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official name of the organization shall be Guelph Women in  Leadership and/or GWIL (pronounced “gee-will”).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1992187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2 – Affiliation</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38.71049404144287" w:lineRule="auto"/>
        <w:ind w:left="12.864227294921875" w:right="588.56689453125" w:firstLine="2.5727844238281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GWIL is affiliated with the Gordon S. Lang School of Business  and Economics and therefore, the Lang Students’ Association  (LSA). Previously known as the College of Business and  Economics Student Association and/or CBESA.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220947265625" w:line="238.71070861816406" w:lineRule="auto"/>
        <w:ind w:left="3.537750244140625" w:right="0" w:firstLine="20.2607727050781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By being affiliated, the GWIL president(s) is required to attend  Board of Director (BOD) monthly meetings, provide updates to the  team, and represent the business community in a professional  manner. GWIL is an affiliate, not an accredited association, so it  cannot participate in official voting practices during BOD.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114257812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3 – Objective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38.71060848236084" w:lineRule="auto"/>
        <w:ind w:left="2.89459228515625" w:right="31.943359375" w:firstLine="12.542419433593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GWIL was founded in 2013 at the University of Guelph. GWIL was founded with the mission to inspire, empower, and educate  students on female empowerment and leadership. Events are  open to current University of Guelph undergraduate, masters, and  Ph.D students. Events include, but are not limited to, workshops,  networking events, mini conferences, and speaker series.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08374023437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4 – Membership</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32177734375" w:line="238.71049404144287" w:lineRule="auto"/>
        <w:ind w:left="3.537750244140625" w:right="87.82470703125" w:firstLine="20.2607727050781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Membership is based off of an interview process conducted by  incoming presidents each year during March and April. Eligibility to be a team member is open to current undergraduate University  of Guelph students, with a preference for Bachelor of Commerce  majors due to our affiliation with the business school. Students </w:t>
      </w:r>
      <w:r w:rsidDel="00000000" w:rsidR="00000000" w:rsidRPr="00000000">
        <w:rPr>
          <w:sz w:val="32.15999984741211"/>
          <w:szCs w:val="32.15999984741211"/>
          <w:rtl w:val="0"/>
        </w:rPr>
        <w:t xml:space="preserve">in the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Bachelor of Commerce program must make </w:t>
      </w:r>
      <w:r w:rsidDel="00000000" w:rsidR="00000000" w:rsidRPr="00000000">
        <w:rPr>
          <w:sz w:val="32.15999984741211"/>
          <w:szCs w:val="32.15999984741211"/>
          <w:rtl w:val="0"/>
        </w:rPr>
        <w:t xml:space="preserve">up the majority</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(70- 80%) of the delegation, per LSA affiliation rules.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1142578125" w:line="240" w:lineRule="auto"/>
        <w:ind w:left="8.0401611328125" w:right="0"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Article II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62695312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1 – Executive Officers</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626953125" w:line="238.7103509902954" w:lineRule="auto"/>
        <w:ind w:left="27.65777587890625" w:right="480.83984375" w:hanging="0.3216552734375"/>
        <w:jc w:val="left"/>
        <w:rPr>
          <w:rFonts w:ascii="Arial" w:cs="Arial" w:eastAsia="Arial" w:hAnsi="Arial"/>
          <w:b w:val="0"/>
          <w:i w:val="1"/>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1"/>
          <w:smallCaps w:val="0"/>
          <w:strike w:val="0"/>
          <w:color w:val="000000"/>
          <w:sz w:val="32.15999984741211"/>
          <w:szCs w:val="32.15999984741211"/>
          <w:u w:val="none"/>
          <w:shd w:fill="auto" w:val="clear"/>
          <w:vertAlign w:val="baseline"/>
          <w:rtl w:val="0"/>
        </w:rPr>
        <w:t xml:space="preserve">Elected terms will last 12 months from April </w:t>
      </w:r>
      <w:r w:rsidDel="00000000" w:rsidR="00000000" w:rsidRPr="00000000">
        <w:rPr>
          <w:i w:val="1"/>
          <w:sz w:val="32.15999984741211"/>
          <w:szCs w:val="32.15999984741211"/>
          <w:rtl w:val="0"/>
        </w:rPr>
        <w:t xml:space="preserve">of the hired</w:t>
      </w:r>
      <w:r w:rsidDel="00000000" w:rsidR="00000000" w:rsidRPr="00000000">
        <w:rPr>
          <w:rFonts w:ascii="Arial" w:cs="Arial" w:eastAsia="Arial" w:hAnsi="Arial"/>
          <w:b w:val="0"/>
          <w:i w:val="1"/>
          <w:smallCaps w:val="0"/>
          <w:strike w:val="0"/>
          <w:color w:val="000000"/>
          <w:sz w:val="32.15999984741211"/>
          <w:szCs w:val="32.15999984741211"/>
          <w:u w:val="none"/>
          <w:shd w:fill="auto" w:val="clear"/>
          <w:vertAlign w:val="baseline"/>
          <w:rtl w:val="0"/>
        </w:rPr>
        <w:t xml:space="preserve"> year to the following April. The officers of GWIL shall include: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19921875" w:line="240" w:lineRule="auto"/>
        <w:ind w:left="372.86407470703125" w:right="0"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a) Co-Presidents </w:t>
      </w: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or President </w:t>
      </w: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(1)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40" w:lineRule="auto"/>
        <w:ind w:left="378.6528015136719"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b) Director of Events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40" w:lineRule="auto"/>
        <w:ind w:left="369.3263244628906"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c) Director of Marketing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32373046875" w:line="240" w:lineRule="auto"/>
        <w:ind w:left="368.683166503906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d) Director of Human Resources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41.69455528259277" w:lineRule="auto"/>
        <w:ind w:left="364.5024108886719" w:right="1463.41552734375" w:firstLine="6.7535400390625"/>
        <w:jc w:val="left"/>
        <w:rPr>
          <w:sz w:val="32.15999984741211"/>
          <w:szCs w:val="32.15999984741211"/>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e) Co-Directors </w:t>
      </w: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Director of Corporate Relations</w:t>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41.69455528259277" w:lineRule="auto"/>
        <w:ind w:left="364.5024108886719" w:right="1463.41552734375"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(1)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41.69455528259277" w:lineRule="auto"/>
        <w:ind w:left="364.5024108886719" w:right="1463.4155273437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f) Director of Finance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227294921875" w:line="240" w:lineRule="auto"/>
        <w:ind w:left="369.6479797363281" w:right="0"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g) VP of External Communications </w:t>
      </w: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(Optional)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62695312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2 – Brief Duties of the Executive Team:</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32373046875" w:line="240" w:lineRule="auto"/>
        <w:ind w:left="5.14572143554687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w:t>
      </w:r>
      <w:r w:rsidDel="00000000" w:rsidR="00000000" w:rsidRPr="00000000">
        <w:rPr>
          <w:rFonts w:ascii="Arial" w:cs="Arial" w:eastAsia="Arial" w:hAnsi="Arial"/>
          <w:b w:val="0"/>
          <w:i w:val="1"/>
          <w:smallCaps w:val="0"/>
          <w:strike w:val="0"/>
          <w:color w:val="000000"/>
          <w:sz w:val="32.15999984741211"/>
          <w:szCs w:val="32.15999984741211"/>
          <w:u w:val="none"/>
          <w:shd w:fill="auto" w:val="clear"/>
          <w:vertAlign w:val="baseline"/>
          <w:rtl w:val="0"/>
        </w:rPr>
        <w:t xml:space="preserve">Co-Presidents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shall: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32373046875" w:line="240" w:lineRule="auto"/>
        <w:ind w:left="383.47686767578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Be the chairpersons of GWIL.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38.71079444885254" w:lineRule="auto"/>
        <w:ind w:left="729.3263244628906" w:right="60.860595703125" w:hanging="345.8494567871094"/>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Represent the members/organization in its relations with  other organizations and/or individuals at all official occasions  or assign a designate in his/her place.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05322265625" w:line="238.71060848236084" w:lineRule="auto"/>
        <w:ind w:left="730.2911376953125" w:right="715.5853271484375" w:hanging="346.814270019531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Represent the values and vision of the club in their daily  school life.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083740234375" w:line="238.71020793914795" w:lineRule="auto"/>
        <w:ind w:left="723.53759765625" w:right="256.762695312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Be responsible for the actions of both the executive and full  team.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44775390625" w:line="238.71039390563965" w:lineRule="auto"/>
        <w:ind w:left="383.47686767578125" w:right="740.921020507812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Organize and conduct weekly team meetings during the  school semester and put together meeting agendas.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44775390625" w:line="238.71039390563965" w:lineRule="auto"/>
        <w:ind w:left="383.47686767578125" w:right="740.921020507812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Conduct executive-only meetings when needed.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44775390625" w:line="238.71039390563965" w:lineRule="auto"/>
        <w:ind w:left="383.47686767578125" w:right="740.921020507812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Maintain close communication </w:t>
      </w:r>
      <w:r w:rsidDel="00000000" w:rsidR="00000000" w:rsidRPr="00000000">
        <w:rPr>
          <w:sz w:val="32.15999984741211"/>
          <w:szCs w:val="32.15999984741211"/>
          <w:rtl w:val="0"/>
        </w:rPr>
        <w:t xml:space="preserve">with the Business</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Career  Development Centre and the Dean’s Office.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40" w:lineRule="auto"/>
        <w:ind w:left="0" w:right="128.787841796875" w:firstLine="0"/>
        <w:jc w:val="righ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Provide support to all other officers to ensure the success of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5.4368591308594"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GWIL initiatives.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38.7103509902954" w:lineRule="auto"/>
        <w:ind w:left="383.47686767578125" w:right="1318.44604492187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Coordinate guest speakers and assist in securing  sponsorship from external companies each summer.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38.7103509902954" w:lineRule="auto"/>
        <w:ind w:left="383.47686767578125" w:right="1318.44604492187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Promote all GWIL events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4.42138671875" w:line="240" w:lineRule="auto"/>
        <w:ind w:left="5.14572143554687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w:t>
      </w:r>
      <w:r w:rsidDel="00000000" w:rsidR="00000000" w:rsidRPr="00000000">
        <w:rPr>
          <w:rFonts w:ascii="Arial" w:cs="Arial" w:eastAsia="Arial" w:hAnsi="Arial"/>
          <w:b w:val="0"/>
          <w:i w:val="1"/>
          <w:smallCaps w:val="0"/>
          <w:strike w:val="0"/>
          <w:color w:val="000000"/>
          <w:sz w:val="32.15999984741211"/>
          <w:szCs w:val="32.15999984741211"/>
          <w:u w:val="none"/>
          <w:shd w:fill="auto" w:val="clear"/>
          <w:vertAlign w:val="baseline"/>
          <w:rtl w:val="0"/>
        </w:rPr>
        <w:t xml:space="preserve">Vice President of External Communications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shall: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140625" w:line="238.7103509902954" w:lineRule="auto"/>
        <w:ind w:left="730.2911376953125" w:right="1111.50634765625" w:hanging="346.814270019531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Maintain communication with co-presidents to uphold  strategic direction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40" w:lineRule="auto"/>
        <w:ind w:left="383.47686767578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Oversees corporate and finance portfolios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40.2024745941162" w:lineRule="auto"/>
        <w:ind w:left="723.53759765625" w:right="344.907226562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Attend weekly team meetings and occasional executive  team meetings, prepared to deliver updates and engage in  team discussions.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22412109375" w:line="238.71068000793457" w:lineRule="auto"/>
        <w:ind w:left="383.47686767578125" w:right="180.1489257812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Create weekly meeting minutes and prioritizes agenda items • Compile executive schedules to establish meeting times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22412109375" w:line="238.71068000793457" w:lineRule="auto"/>
        <w:ind w:left="383.47686767578125" w:right="180.1489257812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Maintain open communication channels between  organization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40" w:lineRule="auto"/>
        <w:ind w:left="383.47686767578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Operate and maintain professional order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2626953125" w:line="238.71042251586914" w:lineRule="auto"/>
        <w:ind w:left="383.47686767578125" w:right="1297.609252929687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Ensure participation during executive team meetings • Promote all GWIL events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79444885254" w:lineRule="auto"/>
        <w:ind w:left="383.47686767578125" w:right="1235.352172851562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Create and distribute newsletter and email promotion • Assist HR with interviews (when needed)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9.2205810546875" w:line="240" w:lineRule="auto"/>
        <w:ind w:left="5.14572143554687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w:t>
      </w:r>
      <w:r w:rsidDel="00000000" w:rsidR="00000000" w:rsidRPr="00000000">
        <w:rPr>
          <w:rFonts w:ascii="Arial" w:cs="Arial" w:eastAsia="Arial" w:hAnsi="Arial"/>
          <w:b w:val="0"/>
          <w:i w:val="1"/>
          <w:smallCaps w:val="0"/>
          <w:strike w:val="0"/>
          <w:color w:val="000000"/>
          <w:sz w:val="32.15999984741211"/>
          <w:szCs w:val="32.15999984741211"/>
          <w:u w:val="none"/>
          <w:shd w:fill="auto" w:val="clear"/>
          <w:vertAlign w:val="baseline"/>
          <w:rtl w:val="0"/>
        </w:rPr>
        <w:t xml:space="preserve">Director of Events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shall: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93212890625" w:line="238.71039390563965" w:lineRule="auto"/>
        <w:ind w:left="725.7887268066406" w:right="203.310546875" w:hanging="342.3118591308594"/>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Lead and coordinate GWIL events such as the International  Women's Day dinner, an Orientation Week event, trivia  night, etc.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20947265625" w:line="238.71057987213135" w:lineRule="auto"/>
        <w:ind w:left="741.5472412109375" w:right="1134.1729736328125" w:hanging="358.07037353515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Manage and delegate tasks to the Events Manager(s) regularly.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022705078125" w:line="238.71057987213135" w:lineRule="auto"/>
        <w:ind w:left="721.6079711914062" w:right="199.674072265625" w:hanging="338.131103515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Create and maintain relationships with current and potential  vendors.</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7103509902954" w:lineRule="auto"/>
        <w:ind w:left="723.53759765625" w:right="190.795898437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Work with the Director of Marketing and the marketing team  to meet promotional objectives.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3509902954" w:lineRule="auto"/>
        <w:ind w:left="743.7983703613281" w:right="970.7586669921875" w:hanging="360.3215026855469"/>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Complete logistical forms, such as SRM (Student Risk  Management) forms.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0996475219727" w:lineRule="auto"/>
        <w:ind w:left="723.53759765625" w:right="344.907226562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Attend weekly team meetings and occasional executive  team meetings, prepared to deliver updates and engage in  team discussions.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40" w:lineRule="auto"/>
        <w:ind w:left="383.47686767578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Promote all GWIL events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1.89208984375" w:line="240" w:lineRule="auto"/>
        <w:ind w:left="5.14572143554687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Director of </w:t>
      </w:r>
      <w:r w:rsidDel="00000000" w:rsidR="00000000" w:rsidRPr="00000000">
        <w:rPr>
          <w:rFonts w:ascii="Arial" w:cs="Arial" w:eastAsia="Arial" w:hAnsi="Arial"/>
          <w:b w:val="0"/>
          <w:i w:val="1"/>
          <w:smallCaps w:val="0"/>
          <w:strike w:val="0"/>
          <w:color w:val="000000"/>
          <w:sz w:val="32.15999984741211"/>
          <w:szCs w:val="32.15999984741211"/>
          <w:u w:val="none"/>
          <w:shd w:fill="auto" w:val="clear"/>
          <w:vertAlign w:val="baseline"/>
          <w:rtl w:val="0"/>
        </w:rPr>
        <w:t xml:space="preserve">Marketing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shall: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4937744140625" w:line="240.2024745941162" w:lineRule="auto"/>
        <w:ind w:left="738.6528015136719" w:right="31.41357421875" w:hanging="355.1759338378906"/>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Provide strategic direction and creative solutions to issues;  maintain open communication </w:t>
      </w:r>
      <w:r w:rsidDel="00000000" w:rsidR="00000000" w:rsidRPr="00000000">
        <w:rPr>
          <w:sz w:val="32.15999984741211"/>
          <w:szCs w:val="32.15999984741211"/>
          <w:rtl w:val="0"/>
        </w:rPr>
        <w:t xml:space="preserve">with the executive</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team on a daily  basis.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22412109375" w:line="238.71068000793457" w:lineRule="auto"/>
        <w:ind w:left="729.3263244628906" w:right="344.0087890625" w:hanging="345.8494567871094"/>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Delegate tasks </w:t>
      </w:r>
      <w:r w:rsidDel="00000000" w:rsidR="00000000" w:rsidRPr="00000000">
        <w:rPr>
          <w:sz w:val="32.15999984741211"/>
          <w:szCs w:val="32.15999984741211"/>
          <w:rtl w:val="0"/>
        </w:rPr>
        <w:t xml:space="preserve">to the full</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team and marketing team (Marketing  Manager, Website Manager, Brand Manager) to ensure  marketing activities are completed in a timely and high quality manner.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5369567871" w:lineRule="auto"/>
        <w:ind w:left="724.5024108886719" w:right="292.967529296875" w:hanging="341.0255432128906"/>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Create and delegate major social media marketing content  for Facebook, Instagram and Twitter. This includes utilizing  graphic design software such as Adobe Photoshop,  Illustrator and Canva to create digital and print graphics.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5369567871" w:lineRule="auto"/>
        <w:ind w:left="724.5024108886719" w:right="92.8955078125" w:hanging="341.0255432128906"/>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Support the Events team through creating online registration  forms, day-of event materials (signage, name tags, etc.) and  by leading all promotional efforts to meet event attendance  goals.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022705078125" w:line="238.71057987213135" w:lineRule="auto"/>
        <w:ind w:left="723.53759765625" w:right="172.88452148437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Work cross-functionally with Corporate Relations to design  materials for potential sponsors and with Human Resources  to support recruitment initiatives.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022705078125" w:line="238.7104368209839" w:lineRule="auto"/>
        <w:ind w:left="732.8640747070312" w:right="208.3251953125" w:hanging="349.387207031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Correspond with on-campus partners to improve delivery of  marketing messages by utilizing all available channels such  as television ads in school buildings, poster hanging, and e newsletters.</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7103509902954" w:lineRule="auto"/>
        <w:ind w:left="383.47686767578125" w:right="379.12841796875" w:firstLine="0"/>
        <w:jc w:val="center"/>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Demonstrate a growth mindset by continually seeking new  opportunities and channels to promote Guelph Women in  Leadership’s initiatives and increase online following.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3509902954" w:lineRule="auto"/>
        <w:ind w:left="723.53759765625" w:right="344.907226562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Attend weekly team meetings and occasional executive  team meetings, prepared to deliver updates and engage in  team discussions.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9921875" w:line="240" w:lineRule="auto"/>
        <w:ind w:left="383.47686767578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Promote all GWIL events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8.692626953125" w:line="240" w:lineRule="auto"/>
        <w:ind w:left="5.14572143554687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w:t>
      </w:r>
      <w:r w:rsidDel="00000000" w:rsidR="00000000" w:rsidRPr="00000000">
        <w:rPr>
          <w:rFonts w:ascii="Arial" w:cs="Arial" w:eastAsia="Arial" w:hAnsi="Arial"/>
          <w:b w:val="0"/>
          <w:i w:val="1"/>
          <w:smallCaps w:val="0"/>
          <w:strike w:val="0"/>
          <w:color w:val="000000"/>
          <w:sz w:val="32.15999984741211"/>
          <w:szCs w:val="32.15999984741211"/>
          <w:u w:val="none"/>
          <w:shd w:fill="auto" w:val="clear"/>
          <w:vertAlign w:val="baseline"/>
          <w:rtl w:val="0"/>
        </w:rPr>
        <w:t xml:space="preserve">Director of Human Resources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shall: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2935791015625" w:line="238.71042251586914" w:lineRule="auto"/>
        <w:ind w:left="729.3263244628906" w:right="164.23583984375" w:hanging="345.8494567871094"/>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Coordinate all recruitment efforts, including the creation and  administration of applications, interviews, offers, and  onboarding.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79444885254" w:lineRule="auto"/>
        <w:ind w:left="729.6479797363281" w:right="275.147705078125" w:hanging="346.1711120605469"/>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Support the co-presidents with ad-hoc projects and provide  guidance and mediation in strategic discussions.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42251586914" w:lineRule="auto"/>
        <w:ind w:left="729.3263244628906" w:right="663.3489990234375" w:hanging="345.8494567871094"/>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Act as a responsible, trustworthy and fair mediator when  conflicts within the team arise.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42251586914" w:lineRule="auto"/>
        <w:ind w:left="729.3263244628906" w:right="44.66796875" w:hanging="345.8494567871094"/>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Act as a trustworthy member of the team for everyone to feel  comfortable speaking to when issues arise.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9.70524311065674" w:lineRule="auto"/>
        <w:ind w:left="723.53759765625" w:right="185.9741210937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Meet one-on-one with team members to discuss their  personal and professional development goals and plans for  the future; provide advice and recommendations to assist in  their goals.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88134765625" w:line="238.71039390563965" w:lineRule="auto"/>
        <w:ind w:left="730.2911376953125" w:right="488.34228515625" w:hanging="346.814270019531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Create and maintain a positive team culture through team  socials, team member recognition, positive relationships,  and transparency.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39390563965" w:lineRule="auto"/>
        <w:ind w:left="723.53759765625" w:right="344.907226562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Attend weekly team meetings and occasional executive  team meetings, prepared to deliver updates and engage in  team discussions.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40" w:lineRule="auto"/>
        <w:ind w:left="383.47686767578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Promote all GWIL events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40" w:lineRule="auto"/>
        <w:ind w:left="383.47686767578125" w:right="0" w:firstLine="0"/>
        <w:jc w:val="left"/>
        <w:rPr>
          <w:sz w:val="32.15999984741211"/>
          <w:szCs w:val="32.15999984741211"/>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4572143554687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w:t>
      </w:r>
      <w:r w:rsidDel="00000000" w:rsidR="00000000" w:rsidRPr="00000000">
        <w:rPr>
          <w:rFonts w:ascii="Arial" w:cs="Arial" w:eastAsia="Arial" w:hAnsi="Arial"/>
          <w:b w:val="0"/>
          <w:i w:val="1"/>
          <w:smallCaps w:val="0"/>
          <w:strike w:val="0"/>
          <w:color w:val="000000"/>
          <w:sz w:val="32.15999984741211"/>
          <w:szCs w:val="32.15999984741211"/>
          <w:u w:val="none"/>
          <w:shd w:fill="auto" w:val="clear"/>
          <w:vertAlign w:val="baseline"/>
          <w:rtl w:val="0"/>
        </w:rPr>
        <w:t xml:space="preserve">Director of Corporate Relations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shall: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626953125" w:line="238.7103509902954" w:lineRule="auto"/>
        <w:ind w:left="722.8944396972656" w:right="114.384765625" w:hanging="339.4175720214844"/>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Lead the team in gaining new sponsorships/partnerships, as  well as maintaining current relationships with current  sponsors and partners.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3509902954" w:lineRule="auto"/>
        <w:ind w:left="721.6079711914062" w:right="200.3076171875" w:hanging="338.131103515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Assess potential sponsors and partners to determine if their  values align with GWIL’s values.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9921875" w:line="238.7103509902954" w:lineRule="auto"/>
        <w:ind w:left="723.53759765625" w:right="343.68774414062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Communicate effectively with potential sponsors to convey  the unique value proposition of GWIL.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9.45650577545166" w:lineRule="auto"/>
        <w:ind w:left="383.47686767578125" w:right="861.649780273437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Keep record of sponsorship money and update the co presidents and executive team on sponsorship funds.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9.45650577545166" w:lineRule="auto"/>
        <w:ind w:left="383.47686767578125" w:right="861.649780273437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Send out emails to sponsors and attendees for events,  ensuring that they understand how we plan to use their  sponsorship.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207763671875" w:line="238.71079444885254" w:lineRule="auto"/>
        <w:ind w:left="722.8944396972656" w:right="168.0224609375" w:hanging="339.4175720214844"/>
        <w:jc w:val="both"/>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Help create the Corporate Committee sponsorship package  and keep the committee updated on who GWIL is in contact  with.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60848236084" w:lineRule="auto"/>
        <w:ind w:left="383.47686767578125" w:right="14.01489257812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Sending thank you emails to all sponsors/reps/speakers for  events and </w:t>
      </w:r>
      <w:r w:rsidDel="00000000" w:rsidR="00000000" w:rsidRPr="00000000">
        <w:rPr>
          <w:sz w:val="32.15999984741211"/>
          <w:szCs w:val="32.15999984741211"/>
          <w:rtl w:val="0"/>
        </w:rPr>
        <w:t xml:space="preserve">writing</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speeches/thank-yous for the day of.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60848236084" w:lineRule="auto"/>
        <w:ind w:left="383.47686767578125" w:right="14.01489257812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Manage the Corporate Relations Manager to make sure their  transition is easy when they are reaching out to sponsors,  and delegate tasks to the manager as needed.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05322265625" w:line="238.71079444885254" w:lineRule="auto"/>
        <w:ind w:left="723.53759765625" w:right="344.907226562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Attend weekly team meetings and occasional executive  team meetings, prepared to deliver updates and engage in  team discussions.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9921875" w:line="238.71057987213135" w:lineRule="auto"/>
        <w:ind w:left="383.47686767578125" w:right="1885.5596923828125"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Attend biweekly Corporate Committee meetings. • Promote all GWIL events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4.4204711914062" w:line="240" w:lineRule="auto"/>
        <w:ind w:left="5.14572143554687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w:t>
      </w:r>
      <w:r w:rsidDel="00000000" w:rsidR="00000000" w:rsidRPr="00000000">
        <w:rPr>
          <w:rFonts w:ascii="Arial" w:cs="Arial" w:eastAsia="Arial" w:hAnsi="Arial"/>
          <w:b w:val="0"/>
          <w:i w:val="1"/>
          <w:smallCaps w:val="0"/>
          <w:strike w:val="0"/>
          <w:color w:val="000000"/>
          <w:sz w:val="32.15999984741211"/>
          <w:szCs w:val="32.15999984741211"/>
          <w:u w:val="none"/>
          <w:shd w:fill="auto" w:val="clear"/>
          <w:vertAlign w:val="baseline"/>
          <w:rtl w:val="0"/>
        </w:rPr>
        <w:t xml:space="preserve">Director of Finance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shall: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09259033203125" w:line="241.69435501098633" w:lineRule="auto"/>
        <w:ind w:left="738.6528015136719" w:right="252.96875" w:hanging="355.1759338378906"/>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Work with the co-presidents and other executives to create  budgets for the year and for individual events and initiatives.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7103509902954" w:lineRule="auto"/>
        <w:ind w:left="723.53759765625" w:right="31.38061523437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Maintain receipts from team members (screenshots, keep on  file, date and time stamp, etc.) online and in paper; ensure  that team members are reimbursed as required.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103509902954" w:lineRule="auto"/>
        <w:ind w:left="732.8640747070312" w:right="381.019287109375" w:hanging="349.387207031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Update the team on the organization’s financial health and  any financial issues.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38.70996475219727" w:lineRule="auto"/>
        <w:ind w:left="723.53759765625" w:right="344.9072265625" w:hanging="340.0607299804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Attend weekly team meetings and occasional executive  team meetings, prepared to deliver updates and engage in  team discussions.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1142578125" w:line="240" w:lineRule="auto"/>
        <w:ind w:left="383.47686767578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Promote all GWIL events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9287109375" w:line="240" w:lineRule="auto"/>
        <w:ind w:left="8.0401611328125" w:right="0"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Article III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493041992187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1 - Governing Authority</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32373046875" w:line="238.71070861816406" w:lineRule="auto"/>
        <w:ind w:left="5.145721435546875" w:right="230.904541015625" w:hanging="6.1103820800781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governing authority of GWIL shall be vested in the GWIL  executive team. This shall be composed of Co-Presidents, VP of  External Communications, Director of Events, Director of  Marketing, Director of Human Resources, Directors of Corporate  Relations, and Director of Finance.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05322265625" w:line="238.7105369567871" w:lineRule="auto"/>
        <w:ind w:left="3.537750244140625" w:right="319.76318359375" w:firstLine="1.60797119140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Co-President shall decide on the date and time of weekly  meetings that work best for the majority of the team a month  before each semester begins. The Human Resources Manager,  VP of External Communications or the Co-Presidents will share  the role of capturing meeting minutes in a typed document and  uploading at least 2 days after each meeting takes place. Meetings will be scheduled on a weekly basis with cancellations  occurring as needed (holidays, exams, etc.)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08374023437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2 – General Meetings</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93212890625" w:line="238.71039390563965" w:lineRule="auto"/>
        <w:ind w:left="12.864227294921875" w:right="430.4150390625" w:firstLine="2.5727844238281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GWIL shall hold full team meetings on a weekly basis at the  University of Guelph campus. Meeting minutes will be captured  and uploaded for the team to review 2 days after each meeting.</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7103509902954" w:lineRule="auto"/>
        <w:ind w:left="11.256103515625" w:right="763.818359375" w:firstLine="2.894439697265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Cancellations will occur as needed, as well as the addition of  extra planning meetings.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1142578125" w:line="238.7103509902954" w:lineRule="auto"/>
        <w:ind w:left="5.145721435546875" w:right="36.778564453125" w:firstLine="18.652801513671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Meetings shall last for approximately sixty minutes in a roundtable  style with each portfolio director and manager providing updates.  Time for questions/concerns, announcements, new business  updates, and Kudos recognition will be allotted.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19921875" w:line="239.08348560333252" w:lineRule="auto"/>
        <w:ind w:left="3.537750244140625" w:right="140.32470703125" w:firstLine="1.2864685058593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All members are required to participate unless they have class  scheduled at the same time. Members that have part-time or full time jobs should take the necessary steps to book off meeting  days. In the event that this cannot happen, members are strongly  advised to arrange catch-up phone calls with Presidents and  review meeting minutes for that week on their own time. If an  emergency or sickness comes up, a member is advised to inform  the Director of Human Resources and the Co-Presidents at least  2 hours before the meeting.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921264648437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3 – Responsibilities of the Executive Team</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32373046875" w:line="238.7105369567871" w:lineRule="auto"/>
        <w:ind w:left="3.537750244140625" w:right="549.866943359375" w:firstLine="1.60797119140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executive officers are encouraged to provide an update of  their portfolio’s work during every meeting to maintain the  progress of ongoing activities. When directors are away,  managers will be asked to provide updates in their place.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114257812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4 – Attendance &amp; Absences</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93212890625" w:line="238.71039390563965" w:lineRule="auto"/>
        <w:ind w:left="11.256103515625" w:right="57.22900390625" w:hanging="6.431884765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All team members are required to attend GWIL meetings and  events. Meetings and events can only be missed if there is a valid  reason (i.e. academic class conflict, personal emergency, etc.).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05322265625" w:line="238.71057987213135" w:lineRule="auto"/>
        <w:ind w:left="20.26092529296875" w:right="232.91748046875" w:hanging="15.436706542968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A three-strike policy is in place for unexcused absences from any meetings and events. After each unexcused absence, a strike is  used.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022705078125" w:line="240" w:lineRule="auto"/>
        <w:ind w:left="735.1152038574219"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Strike 1: In Person or Written Warning – in-person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7103509902954" w:lineRule="auto"/>
        <w:ind w:left="728.6831665039062" w:right="846.04248046875" w:hanging="0.6431579589843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discussion or email from Director of HR (Co-Presidents  copied) explaining the strike policy and warning of the  expectations of GWIL members.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1142578125" w:line="238.7103509902954" w:lineRule="auto"/>
        <w:ind w:left="730.2911376953125" w:right="506.258544921875" w:firstLine="4.82406616210937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Strike 2: Written Warning – email from Director of HR (Co Presidents copied) explaining the reason for the second  strike and the next steps.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19921875" w:line="238.7103509902954" w:lineRule="auto"/>
        <w:ind w:left="728.6831665039062" w:right="346.97509765625" w:firstLine="6.432037353515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Strike 3: Disciplinary Meeting – sit-down meeting with the  Director of HR and/or Presidents to address absences and  discuss consequences of continued unexcused absences.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4.42138671875" w:line="240" w:lineRule="auto"/>
        <w:ind w:left="8.0401611328125" w:right="0"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Article V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493041992187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1 - Fees</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32373046875" w:line="387.9045867919922" w:lineRule="auto"/>
        <w:ind w:left="15.1153564453125" w:right="213.82080078125" w:firstLine="8.68316650390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Members are </w:t>
      </w: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not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required to pay a fee for membership in GWIL.  </w:t>
      </w: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2 – Finances</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5010986328125" w:line="238.71070861816406" w:lineRule="auto"/>
        <w:ind w:left="20.58258056640625" w:right="528.104248046875" w:firstLine="6.7535400390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Financial reports will be made available to all executives and  Lang School of Business and Economics’ staff members upon  request. The current financial standing will be provided prior to  major financial decisions being voted upon. A budget shall be  maintained by the Director of Finance on Excel.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022705078125" w:line="240" w:lineRule="auto"/>
        <w:ind w:left="8.0401611328125" w:right="0"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Article VII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93212890625" w:line="240" w:lineRule="auto"/>
        <w:ind w:left="15.1153564453125" w:right="0" w:firstLine="0"/>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single"/>
          <w:shd w:fill="auto" w:val="clear"/>
          <w:vertAlign w:val="baseline"/>
          <w:rtl w:val="0"/>
        </w:rPr>
        <w:t xml:space="preserve">Section 1 – Signing Contracts</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93212890625" w:line="238.71032238006592" w:lineRule="auto"/>
        <w:ind w:left="10.291290283203125" w:right="102.811279296875" w:hanging="5.14556884765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The Director of Finance and the Co-Presidents will hold joint  signing authority when the organization enters into a contract and  engages in banking transactions. The current banking institution  is Scotiabank on Edinburgh/Kortright.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401611328125" w:right="0" w:firstLine="0"/>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Article VIII – Mandates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92626953125" w:line="238.7103509902954" w:lineRule="auto"/>
        <w:ind w:left="18.6529541015625" w:right="763.385009765625" w:hanging="13.507232666015625"/>
        <w:jc w:val="left"/>
        <w:rPr>
          <w:rFonts w:ascii="Arial" w:cs="Arial" w:eastAsia="Arial" w:hAnsi="Arial"/>
          <w:b w:val="0"/>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This constitution may be amended only through the following  procedure: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1142578125" w:line="405.807523727417" w:lineRule="auto"/>
        <w:ind w:left="24.441680908203125" w:right="950.3131103515625" w:hanging="6.297454833984375"/>
        <w:jc w:val="left"/>
        <w:rPr>
          <w:rFonts w:ascii="Arial" w:cs="Arial" w:eastAsia="Arial" w:hAnsi="Arial"/>
          <w:b w:val="1"/>
          <w:i w:val="0"/>
          <w:smallCaps w:val="0"/>
          <w:strike w:val="0"/>
          <w:color w:val="000000"/>
          <w:sz w:val="32.15999984741211"/>
          <w:szCs w:val="32.15999984741211"/>
          <w:u w:val="none"/>
          <w:shd w:fill="auto" w:val="clear"/>
          <w:vertAlign w:val="baseline"/>
        </w:rPr>
      </w:pPr>
      <w:r w:rsidDel="00000000" w:rsidR="00000000" w:rsidRPr="00000000">
        <w:rPr>
          <w:rFonts w:ascii="Arial" w:cs="Arial" w:eastAsia="Arial" w:hAnsi="Arial"/>
          <w:b w:val="0"/>
          <w:i w:val="0"/>
          <w:smallCaps w:val="0"/>
          <w:strike w:val="0"/>
          <w:color w:val="000000"/>
          <w:sz w:val="25.920001983642578"/>
          <w:szCs w:val="25.92000198364257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2.15999984741211"/>
          <w:szCs w:val="32.15999984741211"/>
          <w:u w:val="none"/>
          <w:shd w:fill="auto" w:val="clear"/>
          <w:vertAlign w:val="baseline"/>
          <w:rtl w:val="0"/>
        </w:rPr>
        <w:t xml:space="preserve">Adoption by a two-thirds (2/3) vote of the GWIL Executive.  </w:t>
      </w: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Date last amended: </w:t>
      </w:r>
      <w:r w:rsidDel="00000000" w:rsidR="00000000" w:rsidRPr="00000000">
        <w:rPr>
          <w:b w:val="1"/>
          <w:sz w:val="32.15999984741211"/>
          <w:szCs w:val="32.15999984741211"/>
          <w:rtl w:val="0"/>
        </w:rPr>
        <w:t xml:space="preserve">April 11th</w:t>
      </w:r>
      <w:r w:rsidDel="00000000" w:rsidR="00000000" w:rsidRPr="00000000">
        <w:rPr>
          <w:rFonts w:ascii="Arial" w:cs="Arial" w:eastAsia="Arial" w:hAnsi="Arial"/>
          <w:b w:val="1"/>
          <w:i w:val="0"/>
          <w:smallCaps w:val="0"/>
          <w:strike w:val="0"/>
          <w:color w:val="000000"/>
          <w:sz w:val="32.15999984741211"/>
          <w:szCs w:val="32.15999984741211"/>
          <w:u w:val="none"/>
          <w:shd w:fill="auto" w:val="clear"/>
          <w:vertAlign w:val="baseline"/>
          <w:rtl w:val="0"/>
        </w:rPr>
        <w:t xml:space="preserve">, 202</w:t>
      </w:r>
      <w:r w:rsidDel="00000000" w:rsidR="00000000" w:rsidRPr="00000000">
        <w:rPr>
          <w:b w:val="1"/>
          <w:sz w:val="32.15999984741211"/>
          <w:szCs w:val="32.15999984741211"/>
          <w:rtl w:val="0"/>
        </w:rPr>
        <w:t xml:space="preserve">3</w:t>
      </w:r>
      <w:r w:rsidDel="00000000" w:rsidR="00000000" w:rsidRPr="00000000">
        <w:rPr>
          <w:rtl w:val="0"/>
        </w:rPr>
      </w:r>
    </w:p>
    <w:sectPr>
      <w:pgSz w:h="15840" w:w="12240" w:orient="portrait"/>
      <w:pgMar w:bottom="1646.1358642578125" w:top="1435.462646484375" w:left="1442.8340148925781" w:right="1352.20214843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